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67C2" w14:textId="0343BAAD" w:rsidR="005521A3" w:rsidRDefault="0067649B">
      <w:pPr>
        <w:rPr>
          <w:b/>
          <w:bCs/>
          <w:sz w:val="28"/>
          <w:szCs w:val="28"/>
        </w:rPr>
      </w:pPr>
      <w:r>
        <w:rPr>
          <w:b/>
          <w:bCs/>
          <w:sz w:val="28"/>
          <w:szCs w:val="28"/>
        </w:rPr>
        <w:t xml:space="preserve"> </w:t>
      </w:r>
    </w:p>
    <w:p w14:paraId="4DC3E966" w14:textId="27658808" w:rsidR="00A54659" w:rsidRPr="0082408E" w:rsidRDefault="00A54659" w:rsidP="0082408E">
      <w:pPr>
        <w:keepNext/>
        <w:pBdr>
          <w:top w:val="nil"/>
          <w:left w:val="nil"/>
          <w:bottom w:val="single" w:sz="4" w:space="1" w:color="000000"/>
          <w:right w:val="nil"/>
          <w:between w:val="nil"/>
        </w:pBdr>
        <w:jc w:val="both"/>
        <w:rPr>
          <w:b/>
          <w:bCs/>
          <w:color w:val="000000"/>
        </w:rPr>
      </w:pPr>
      <w:r w:rsidRPr="00270EA8">
        <w:rPr>
          <w:b/>
          <w:bCs/>
          <w:color w:val="000000"/>
          <w:sz w:val="24"/>
          <w:szCs w:val="24"/>
        </w:rPr>
        <w:t>T</w:t>
      </w:r>
      <w:r w:rsidR="00E96EBF">
        <w:rPr>
          <w:b/>
          <w:bCs/>
          <w:color w:val="000000"/>
          <w:sz w:val="24"/>
          <w:szCs w:val="24"/>
        </w:rPr>
        <w:t>LAČOVÁ</w:t>
      </w:r>
      <w:r w:rsidRPr="00270EA8">
        <w:rPr>
          <w:b/>
          <w:bCs/>
          <w:color w:val="000000"/>
          <w:sz w:val="24"/>
          <w:szCs w:val="24"/>
        </w:rPr>
        <w:t xml:space="preserve"> </w:t>
      </w:r>
      <w:r w:rsidR="00E96EBF">
        <w:rPr>
          <w:b/>
          <w:bCs/>
          <w:color w:val="000000"/>
          <w:sz w:val="24"/>
          <w:szCs w:val="24"/>
        </w:rPr>
        <w:t>S</w:t>
      </w:r>
      <w:r w:rsidRPr="00270EA8">
        <w:rPr>
          <w:b/>
          <w:bCs/>
          <w:color w:val="000000"/>
          <w:sz w:val="24"/>
          <w:szCs w:val="24"/>
        </w:rPr>
        <w:t>PRÁVA</w:t>
      </w:r>
      <w:r w:rsidR="00B1519C">
        <w:rPr>
          <w:b/>
          <w:bCs/>
          <w:color w:val="000000"/>
        </w:rPr>
        <w:t xml:space="preserve"> </w:t>
      </w:r>
      <w:r w:rsidR="00270EA8">
        <w:rPr>
          <w:b/>
          <w:bCs/>
          <w:color w:val="000000"/>
        </w:rPr>
        <w:t xml:space="preserve">                                                                                                                 </w:t>
      </w:r>
      <w:r w:rsidR="00ED762A">
        <w:rPr>
          <w:b/>
          <w:bCs/>
          <w:color w:val="000000"/>
          <w:sz w:val="24"/>
          <w:szCs w:val="24"/>
        </w:rPr>
        <w:t>4</w:t>
      </w:r>
      <w:r w:rsidR="00B1519C" w:rsidRPr="00450E59">
        <w:rPr>
          <w:b/>
          <w:bCs/>
          <w:color w:val="000000"/>
          <w:sz w:val="24"/>
          <w:szCs w:val="24"/>
        </w:rPr>
        <w:t>.</w:t>
      </w:r>
      <w:r w:rsidR="00B1519C" w:rsidRPr="00270EA8">
        <w:rPr>
          <w:b/>
          <w:bCs/>
          <w:color w:val="000000"/>
          <w:sz w:val="24"/>
          <w:szCs w:val="24"/>
        </w:rPr>
        <w:t xml:space="preserve"> </w:t>
      </w:r>
      <w:r w:rsidR="00450E59">
        <w:rPr>
          <w:b/>
          <w:bCs/>
          <w:color w:val="000000"/>
          <w:sz w:val="24"/>
          <w:szCs w:val="24"/>
        </w:rPr>
        <w:t>j</w:t>
      </w:r>
      <w:r w:rsidR="00ED4C24">
        <w:rPr>
          <w:b/>
          <w:bCs/>
          <w:color w:val="000000"/>
          <w:sz w:val="24"/>
          <w:szCs w:val="24"/>
        </w:rPr>
        <w:t>úl</w:t>
      </w:r>
      <w:r w:rsidR="00450E59">
        <w:rPr>
          <w:b/>
          <w:bCs/>
          <w:color w:val="000000"/>
          <w:sz w:val="24"/>
          <w:szCs w:val="24"/>
        </w:rPr>
        <w:t>a</w:t>
      </w:r>
      <w:r w:rsidR="004E2FF7" w:rsidRPr="00270EA8">
        <w:rPr>
          <w:b/>
          <w:bCs/>
          <w:color w:val="000000"/>
          <w:sz w:val="24"/>
          <w:szCs w:val="24"/>
        </w:rPr>
        <w:t xml:space="preserve"> </w:t>
      </w:r>
      <w:r w:rsidR="0082408E" w:rsidRPr="00270EA8">
        <w:rPr>
          <w:b/>
          <w:bCs/>
          <w:color w:val="000000"/>
          <w:sz w:val="24"/>
          <w:szCs w:val="24"/>
        </w:rPr>
        <w:t>2022</w:t>
      </w:r>
    </w:p>
    <w:p w14:paraId="0910751E" w14:textId="77777777" w:rsidR="00764DD7" w:rsidRDefault="00764DD7" w:rsidP="00764DD7">
      <w:pPr>
        <w:jc w:val="center"/>
        <w:rPr>
          <w:b/>
          <w:bCs/>
          <w:sz w:val="28"/>
          <w:szCs w:val="28"/>
        </w:rPr>
      </w:pPr>
    </w:p>
    <w:p w14:paraId="084AD3FD" w14:textId="7BAB48E4" w:rsidR="005D5208" w:rsidRPr="005D5208" w:rsidRDefault="005D5208" w:rsidP="005D5208">
      <w:pPr>
        <w:spacing w:line="276" w:lineRule="auto"/>
        <w:jc w:val="center"/>
        <w:rPr>
          <w:b/>
          <w:bCs/>
          <w:sz w:val="28"/>
          <w:szCs w:val="28"/>
          <w:lang w:val="sk-SK"/>
        </w:rPr>
      </w:pPr>
      <w:r w:rsidRPr="005D5208">
        <w:rPr>
          <w:b/>
          <w:bCs/>
          <w:sz w:val="28"/>
          <w:szCs w:val="28"/>
          <w:lang w:val="sk-SK"/>
        </w:rPr>
        <w:t xml:space="preserve">Spoločnosť Lekvi Development </w:t>
      </w:r>
      <w:r w:rsidRPr="005D5208">
        <w:rPr>
          <w:b/>
          <w:bCs/>
          <w:sz w:val="28"/>
          <w:szCs w:val="28"/>
        </w:rPr>
        <w:t xml:space="preserve">v spolupráci s Tesco Franchise Stores SR </w:t>
      </w:r>
      <w:r w:rsidR="00AB3638">
        <w:rPr>
          <w:b/>
          <w:bCs/>
          <w:sz w:val="28"/>
          <w:szCs w:val="28"/>
          <w:lang w:val="sk-SK"/>
        </w:rPr>
        <w:t>otvorila</w:t>
      </w:r>
      <w:r w:rsidRPr="005D5208">
        <w:rPr>
          <w:b/>
          <w:bCs/>
          <w:sz w:val="28"/>
          <w:szCs w:val="28"/>
          <w:lang w:val="sk-SK"/>
        </w:rPr>
        <w:t xml:space="preserve"> ďalšiu predajňu potravín Žabka na Slovensku</w:t>
      </w:r>
    </w:p>
    <w:p w14:paraId="7DA1682A" w14:textId="111BC9E0" w:rsidR="000E54D3" w:rsidRPr="00A31DDF" w:rsidRDefault="00A31DDF" w:rsidP="005D5208">
      <w:pPr>
        <w:widowControl w:val="0"/>
        <w:tabs>
          <w:tab w:val="left" w:pos="3396"/>
          <w:tab w:val="left" w:pos="6509"/>
        </w:tabs>
        <w:spacing w:after="120" w:line="240" w:lineRule="auto"/>
        <w:jc w:val="both"/>
        <w:rPr>
          <w:rFonts w:cstheme="minorHAnsi"/>
          <w:b/>
          <w:bCs/>
          <w:iCs/>
          <w:u w:color="000000"/>
          <w:lang w:val="sk-SK"/>
        </w:rPr>
      </w:pPr>
      <w:r w:rsidRPr="00A31DDF">
        <w:rPr>
          <w:rFonts w:cstheme="minorHAnsi"/>
          <w:b/>
          <w:bCs/>
          <w:iCs/>
          <w:u w:color="000000"/>
          <w:lang w:val="sk-SK"/>
        </w:rPr>
        <w:t xml:space="preserve">Spoločnosť Lekvi Development, ktorá sa zameriava na výstavbu a prevádzku retailových parkov v Českej republike a na Slovensku, </w:t>
      </w:r>
      <w:r w:rsidR="004D6BBA">
        <w:rPr>
          <w:rFonts w:cstheme="minorHAnsi"/>
          <w:b/>
          <w:bCs/>
          <w:iCs/>
          <w:u w:color="000000"/>
          <w:lang w:val="sk-SK"/>
        </w:rPr>
        <w:t>otvorila</w:t>
      </w:r>
      <w:r w:rsidRPr="00A31DDF">
        <w:rPr>
          <w:rFonts w:cstheme="minorHAnsi"/>
          <w:b/>
          <w:bCs/>
          <w:iCs/>
          <w:u w:color="000000"/>
          <w:lang w:val="sk-SK"/>
        </w:rPr>
        <w:t xml:space="preserve"> </w:t>
      </w:r>
      <w:r w:rsidRPr="00A31DDF">
        <w:rPr>
          <w:rFonts w:cstheme="minorHAnsi"/>
          <w:b/>
          <w:bCs/>
          <w:iCs/>
          <w:u w:color="000000"/>
        </w:rPr>
        <w:t xml:space="preserve">v spolupráci s Tesco Franchise Stores SR </w:t>
      </w:r>
      <w:r w:rsidRPr="00A31DDF">
        <w:rPr>
          <w:rFonts w:cstheme="minorHAnsi"/>
          <w:b/>
          <w:bCs/>
          <w:iCs/>
          <w:u w:color="000000"/>
          <w:lang w:val="sk-SK"/>
        </w:rPr>
        <w:t xml:space="preserve">ďalšiu predajňu siete potravín Žabka. Nová predajňa sa nachádza na Tupého ulici v Bratislave, ako súčasť rezidenčného projektu Bella Vita. Ide o druhú predajňu Žabka, ktorú spoločnosť Lekvi Development Group otvorila na Slovensku. Prvá bola otvorená vo februári 2022 na Novomestskej ulici v Trnave. </w:t>
      </w:r>
    </w:p>
    <w:p w14:paraId="4A81F492" w14:textId="1208AFC7" w:rsidR="005D5208" w:rsidRPr="00A31DDF" w:rsidRDefault="005D5208" w:rsidP="005D5208">
      <w:pPr>
        <w:widowControl w:val="0"/>
        <w:tabs>
          <w:tab w:val="left" w:pos="3396"/>
          <w:tab w:val="left" w:pos="6509"/>
        </w:tabs>
        <w:spacing w:after="120" w:line="240" w:lineRule="auto"/>
        <w:jc w:val="both"/>
        <w:rPr>
          <w:rFonts w:cstheme="minorHAnsi"/>
          <w:iCs/>
          <w:u w:color="000000"/>
          <w:lang w:val="sk-SK"/>
        </w:rPr>
      </w:pPr>
      <w:r w:rsidRPr="00A31DDF">
        <w:rPr>
          <w:rFonts w:cstheme="minorHAnsi"/>
          <w:iCs/>
          <w:u w:color="000000"/>
          <w:lang w:val="sk-SK"/>
        </w:rPr>
        <w:t>Nová predajňa, ktorá sa nachádza v obytnom komplexe Bella Vita na Tupého ulici, ponúkne zákazníkom nielen široký sortiment potravín na celkovej predajnej ploche 150 m</w:t>
      </w:r>
      <w:r w:rsidRPr="00A31DDF">
        <w:rPr>
          <w:rFonts w:cstheme="minorHAnsi"/>
          <w:iCs/>
          <w:u w:color="000000"/>
          <w:vertAlign w:val="superscript"/>
          <w:lang w:val="sk-SK"/>
        </w:rPr>
        <w:t>2</w:t>
      </w:r>
      <w:r w:rsidRPr="00A31DDF">
        <w:rPr>
          <w:rFonts w:cstheme="minorHAnsi"/>
          <w:iCs/>
          <w:u w:color="000000"/>
          <w:lang w:val="sk-SK"/>
        </w:rPr>
        <w:t xml:space="preserve">, ale aj kávu so sebou, predaj žrebov, výber hotovosti, dobíjanie kreditu a možnosť bezkontaktných platieb. Rozšíri sa tak občianska vybavenosť, ktorá v lokalite doteraz chýbala. V bezprostrednej blízkosti sú k dispozícii aj parkovacie miesta pre zákazníkov. </w:t>
      </w:r>
      <w:r w:rsidR="00554C8E">
        <w:rPr>
          <w:rFonts w:cstheme="minorHAnsi"/>
          <w:iCs/>
          <w:u w:color="000000"/>
          <w:lang w:val="sk-SK"/>
        </w:rPr>
        <w:t xml:space="preserve">Nový obchod Žabka </w:t>
      </w:r>
      <w:r w:rsidR="00A31FCE">
        <w:rPr>
          <w:rFonts w:cstheme="minorHAnsi"/>
          <w:iCs/>
          <w:u w:color="000000"/>
          <w:lang w:val="sk-SK"/>
        </w:rPr>
        <w:t>je otvorený</w:t>
      </w:r>
      <w:r w:rsidRPr="00A31DDF">
        <w:rPr>
          <w:rFonts w:cstheme="minorHAnsi"/>
          <w:iCs/>
          <w:u w:color="000000"/>
          <w:lang w:val="sk-SK"/>
        </w:rPr>
        <w:t xml:space="preserve"> každý deň od 6:00 do 2</w:t>
      </w:r>
      <w:r w:rsidR="00A31FCE">
        <w:rPr>
          <w:rFonts w:cstheme="minorHAnsi"/>
          <w:iCs/>
          <w:u w:color="000000"/>
          <w:lang w:val="sk-SK"/>
        </w:rPr>
        <w:t>2</w:t>
      </w:r>
      <w:r w:rsidRPr="00A31DDF">
        <w:rPr>
          <w:rFonts w:cstheme="minorHAnsi"/>
          <w:iCs/>
          <w:u w:color="000000"/>
          <w:lang w:val="sk-SK"/>
        </w:rPr>
        <w:t>:00</w:t>
      </w:r>
      <w:r w:rsidR="00A31FCE">
        <w:rPr>
          <w:rFonts w:cstheme="minorHAnsi"/>
          <w:iCs/>
          <w:u w:color="000000"/>
        </w:rPr>
        <w:t>.</w:t>
      </w:r>
    </w:p>
    <w:p w14:paraId="76905522" w14:textId="77777777" w:rsidR="005D5208" w:rsidRPr="005D5208" w:rsidRDefault="005D5208" w:rsidP="005D5208">
      <w:pPr>
        <w:widowControl w:val="0"/>
        <w:tabs>
          <w:tab w:val="left" w:pos="3396"/>
          <w:tab w:val="left" w:pos="6509"/>
        </w:tabs>
        <w:spacing w:after="120" w:line="240" w:lineRule="auto"/>
        <w:jc w:val="both"/>
        <w:rPr>
          <w:rFonts w:cstheme="minorHAnsi"/>
          <w:iCs/>
          <w:u w:color="000000"/>
          <w:lang w:val="sk-SK"/>
        </w:rPr>
      </w:pPr>
      <w:r w:rsidRPr="005D5208">
        <w:rPr>
          <w:rFonts w:cstheme="minorHAnsi"/>
          <w:i/>
          <w:iCs/>
          <w:u w:color="000000"/>
          <w:lang w:val="sk-SK"/>
        </w:rPr>
        <w:t>„Už niekoľkokrát sme si potvrdili, že menšie obchodné reťazce sú čoraz obľúbenejšie, a nie je tomu inak ani na Slovensku. Mnohí ľudia uprednostňujú častejšie a menšie nákupy v blízkosti svojho bydliska pred dochádzaním do supermarketov a nákupných centier, kde trávia oveľa viac času nakupovaním. Vďaka veľkorysým otváracím hodinám sú potraviny Žabka schopné uspokojiť potreby svojich zákazníkov. Preto sme sa rozhodli ho otvoriť aj v Bratislave, v oblasti, kde miestnym obyvateľom obchody tohto typu už dlho chýbali,"</w:t>
      </w:r>
      <w:r w:rsidRPr="005D5208">
        <w:rPr>
          <w:rFonts w:cstheme="minorHAnsi"/>
          <w:iCs/>
          <w:u w:color="000000"/>
          <w:lang w:val="sk-SK"/>
        </w:rPr>
        <w:t xml:space="preserve"> hovorí Andrej Levin, partner spoločnosti Lekvi Development.</w:t>
      </w:r>
    </w:p>
    <w:p w14:paraId="1A1F003A" w14:textId="77777777" w:rsidR="005D5208" w:rsidRPr="005D5208" w:rsidRDefault="005D5208" w:rsidP="005D5208">
      <w:pPr>
        <w:widowControl w:val="0"/>
        <w:tabs>
          <w:tab w:val="left" w:pos="3396"/>
          <w:tab w:val="left" w:pos="6509"/>
        </w:tabs>
        <w:spacing w:after="120" w:line="240" w:lineRule="auto"/>
        <w:jc w:val="both"/>
        <w:rPr>
          <w:rFonts w:cstheme="minorHAnsi"/>
          <w:iCs/>
          <w:u w:color="000000"/>
          <w:lang w:val="sk-SK"/>
        </w:rPr>
      </w:pPr>
      <w:r w:rsidRPr="005D5208">
        <w:rPr>
          <w:rFonts w:cstheme="minorHAnsi"/>
          <w:iCs/>
          <w:u w:color="000000"/>
          <w:lang w:val="sk-SK"/>
        </w:rPr>
        <w:t>Cieľom predajní Žabka je poskytnúť zákazníkom jednoduchý a pohodlný nákup a ponúknuť čo najširší sortiment výrobkov, aby zákazníci vždy našli to, čo potrebujú. Predajne fungujú ako franšíza. To znamená, že ich prevádzkujú nezávislí podnikatelia podľa štandardov definovaných spoločnosťou Tesco Franchise Stores SK, s.r.o.</w:t>
      </w:r>
    </w:p>
    <w:p w14:paraId="370B7276" w14:textId="77777777" w:rsidR="000E54D3" w:rsidRDefault="000E54D3" w:rsidP="005D5208">
      <w:pPr>
        <w:widowControl w:val="0"/>
        <w:tabs>
          <w:tab w:val="left" w:pos="3396"/>
          <w:tab w:val="left" w:pos="6509"/>
        </w:tabs>
        <w:spacing w:after="120" w:line="240" w:lineRule="auto"/>
        <w:rPr>
          <w:rFonts w:cstheme="minorHAnsi"/>
          <w:b/>
          <w:bCs/>
          <w:iCs/>
          <w:u w:color="000000"/>
          <w:lang w:val="sk-SK"/>
        </w:rPr>
      </w:pPr>
    </w:p>
    <w:p w14:paraId="347973BD" w14:textId="77777777" w:rsidR="000E54D3" w:rsidRDefault="000E54D3" w:rsidP="005D5208">
      <w:pPr>
        <w:widowControl w:val="0"/>
        <w:tabs>
          <w:tab w:val="left" w:pos="3396"/>
          <w:tab w:val="left" w:pos="6509"/>
        </w:tabs>
        <w:spacing w:after="120" w:line="240" w:lineRule="auto"/>
        <w:rPr>
          <w:rFonts w:cstheme="minorHAnsi"/>
          <w:b/>
          <w:bCs/>
          <w:iCs/>
          <w:u w:color="000000"/>
          <w:lang w:val="sk-SK"/>
        </w:rPr>
      </w:pPr>
    </w:p>
    <w:p w14:paraId="325862C0" w14:textId="4D32E49F" w:rsidR="005D5208" w:rsidRPr="005D5208" w:rsidRDefault="005D5208" w:rsidP="005D5208">
      <w:pPr>
        <w:widowControl w:val="0"/>
        <w:tabs>
          <w:tab w:val="left" w:pos="3396"/>
          <w:tab w:val="left" w:pos="6509"/>
        </w:tabs>
        <w:spacing w:after="120" w:line="240" w:lineRule="auto"/>
        <w:rPr>
          <w:rFonts w:cstheme="minorHAnsi"/>
          <w:b/>
          <w:bCs/>
          <w:iCs/>
          <w:u w:color="000000"/>
          <w:lang w:val="sk-SK"/>
        </w:rPr>
      </w:pPr>
      <w:r w:rsidRPr="005D5208">
        <w:rPr>
          <w:rFonts w:cstheme="minorHAnsi"/>
          <w:b/>
          <w:bCs/>
          <w:iCs/>
          <w:u w:color="000000"/>
          <w:lang w:val="sk-SK"/>
        </w:rPr>
        <w:t>O spoločnosti Lekvi Development:</w:t>
      </w:r>
    </w:p>
    <w:p w14:paraId="03D123A4" w14:textId="77777777" w:rsidR="005D5208" w:rsidRPr="005D5208" w:rsidRDefault="005D5208" w:rsidP="005D5208">
      <w:pPr>
        <w:widowControl w:val="0"/>
        <w:tabs>
          <w:tab w:val="left" w:pos="3396"/>
          <w:tab w:val="left" w:pos="6509"/>
        </w:tabs>
        <w:spacing w:after="120" w:line="240" w:lineRule="auto"/>
        <w:jc w:val="both"/>
        <w:rPr>
          <w:rFonts w:cstheme="minorHAnsi"/>
          <w:iCs/>
          <w:u w:color="000000"/>
          <w:lang w:val="sk-SK"/>
        </w:rPr>
      </w:pPr>
      <w:r w:rsidRPr="005D5208">
        <w:rPr>
          <w:rFonts w:cstheme="minorHAnsi"/>
          <w:iCs/>
          <w:u w:color="000000"/>
          <w:lang w:val="sk-SK"/>
        </w:rPr>
        <w:t>Spoločnosť Lekvi Development s.r.o. sa zameriava na výstavbu maloobchodných parkov v Českej republike a na Slovensku. V súčasnosti pripravuje expanziu aj do ďalších krajín strednej a východnej Európy. V tejto oblasti disponuje špičkovým know-how založeným na analýzach trhového prostredia v lokalitách vybraných na výstavbu menších alebo stredne veľkých nákupných centier. Pri príprave svojich projektov zohľadňuje súčasné trendy v nakupovaní, vrátane napríklad úspory času a nákladov na dopravu pre spotrebiteľov, alebo vo všeobecnosti celkovú ekonomickú efektívnosť predaja spotrebného tovaru a služieb v menších maloobchodných parkoch.</w:t>
      </w:r>
    </w:p>
    <w:p w14:paraId="0950ED6C" w14:textId="77777777" w:rsidR="005D5208" w:rsidRDefault="005D5208" w:rsidP="005D5208">
      <w:pPr>
        <w:widowControl w:val="0"/>
        <w:tabs>
          <w:tab w:val="left" w:pos="3396"/>
          <w:tab w:val="left" w:pos="6509"/>
        </w:tabs>
        <w:spacing w:after="120" w:line="240" w:lineRule="auto"/>
        <w:jc w:val="both"/>
        <w:rPr>
          <w:rFonts w:cstheme="minorHAnsi"/>
          <w:iCs/>
          <w:u w:color="000000"/>
          <w:lang w:val="sk-SK"/>
        </w:rPr>
      </w:pPr>
      <w:r w:rsidRPr="005D5208">
        <w:rPr>
          <w:rFonts w:cstheme="minorHAnsi"/>
          <w:iCs/>
          <w:u w:color="000000"/>
          <w:lang w:val="sk-SK"/>
        </w:rPr>
        <w:t>Spoločnosť Lekvi Development je súčasťou skupiny Lekvi Group, ktorá sa zaoberá vývojom a investíciami do nehnuteľností. Spoločnosť bola založená v roku 2007 a následne si vybudovala silnú pozíciu na českom trhu s rezidenčnými a komerčnými nehnuteľnosťami. Skupina Lekvi poskytuje komplexné realitné služby pre svojich individuálnych a developerských klientov - od predaja a prenájmu nových alebo použitých nehnuteľností až po ich profesionálnu správu.</w:t>
      </w:r>
    </w:p>
    <w:p w14:paraId="3933D699" w14:textId="77777777" w:rsidR="005D5208" w:rsidRPr="005D5208" w:rsidRDefault="005D5208" w:rsidP="005D5208">
      <w:pPr>
        <w:widowControl w:val="0"/>
        <w:tabs>
          <w:tab w:val="left" w:pos="3396"/>
          <w:tab w:val="left" w:pos="6509"/>
        </w:tabs>
        <w:spacing w:after="120" w:line="240" w:lineRule="auto"/>
        <w:rPr>
          <w:rFonts w:cstheme="minorHAnsi"/>
          <w:iCs/>
          <w:u w:color="000000"/>
          <w:lang w:val="sk-SK"/>
        </w:rPr>
      </w:pPr>
    </w:p>
    <w:p w14:paraId="40ED7B04" w14:textId="77777777" w:rsidR="000E54D3" w:rsidRDefault="000E54D3" w:rsidP="005D5208">
      <w:pPr>
        <w:widowControl w:val="0"/>
        <w:tabs>
          <w:tab w:val="left" w:pos="3396"/>
          <w:tab w:val="left" w:pos="6509"/>
        </w:tabs>
        <w:spacing w:after="120" w:line="240" w:lineRule="auto"/>
        <w:rPr>
          <w:rFonts w:cstheme="minorHAnsi"/>
          <w:iCs/>
          <w:u w:val="single" w:color="000000"/>
          <w:lang w:val="sk-SK"/>
        </w:rPr>
      </w:pPr>
    </w:p>
    <w:p w14:paraId="00B0702A" w14:textId="77777777" w:rsidR="000E54D3" w:rsidRDefault="000E54D3" w:rsidP="005D5208">
      <w:pPr>
        <w:widowControl w:val="0"/>
        <w:tabs>
          <w:tab w:val="left" w:pos="3396"/>
          <w:tab w:val="left" w:pos="6509"/>
        </w:tabs>
        <w:spacing w:after="120" w:line="240" w:lineRule="auto"/>
        <w:rPr>
          <w:rFonts w:cstheme="minorHAnsi"/>
          <w:iCs/>
          <w:u w:val="single" w:color="000000"/>
          <w:lang w:val="sk-SK"/>
        </w:rPr>
      </w:pPr>
    </w:p>
    <w:p w14:paraId="00B10D79" w14:textId="71951E18" w:rsidR="005D5208" w:rsidRPr="005D5208" w:rsidRDefault="005D5208" w:rsidP="005D5208">
      <w:pPr>
        <w:widowControl w:val="0"/>
        <w:tabs>
          <w:tab w:val="left" w:pos="3396"/>
          <w:tab w:val="left" w:pos="6509"/>
        </w:tabs>
        <w:spacing w:after="120" w:line="240" w:lineRule="auto"/>
        <w:rPr>
          <w:rFonts w:cstheme="minorHAnsi"/>
          <w:iCs/>
          <w:u w:val="single" w:color="000000"/>
          <w:lang w:val="sk-SK"/>
        </w:rPr>
      </w:pPr>
      <w:r w:rsidRPr="005D5208">
        <w:rPr>
          <w:rFonts w:cstheme="minorHAnsi"/>
          <w:iCs/>
          <w:u w:val="single" w:color="000000"/>
          <w:lang w:val="sk-SK"/>
        </w:rPr>
        <w:t>Ďalšie informácie získate od:</w:t>
      </w:r>
    </w:p>
    <w:p w14:paraId="4B47F4A6" w14:textId="77777777" w:rsidR="00BA2542" w:rsidRDefault="00BA2542" w:rsidP="00ED5923">
      <w:pPr>
        <w:widowControl w:val="0"/>
        <w:tabs>
          <w:tab w:val="left" w:pos="3396"/>
          <w:tab w:val="left" w:pos="6509"/>
        </w:tabs>
        <w:spacing w:after="120" w:line="240" w:lineRule="auto"/>
        <w:rPr>
          <w:rFonts w:cstheme="minorHAnsi"/>
          <w:iCs/>
          <w:u w:color="000000"/>
        </w:rPr>
      </w:pPr>
    </w:p>
    <w:p w14:paraId="6517A796" w14:textId="59EBEF4B" w:rsidR="00BF1151" w:rsidRDefault="00ED5923" w:rsidP="00ED5923">
      <w:pPr>
        <w:widowControl w:val="0"/>
        <w:tabs>
          <w:tab w:val="left" w:pos="3396"/>
          <w:tab w:val="left" w:pos="6509"/>
        </w:tabs>
        <w:spacing w:after="120" w:line="240" w:lineRule="auto"/>
        <w:rPr>
          <w:rStyle w:val="Hypertextovodkaz"/>
          <w:rFonts w:cstheme="minorHAnsi"/>
          <w:iCs/>
        </w:rPr>
      </w:pPr>
      <w:r w:rsidRPr="00ED5923">
        <w:rPr>
          <w:rFonts w:cstheme="minorHAnsi"/>
          <w:iCs/>
          <w:u w:color="000000"/>
        </w:rPr>
        <w:t>Kamila Žitňáková</w:t>
      </w:r>
      <w:r w:rsidRPr="00ED5923">
        <w:rPr>
          <w:rFonts w:cstheme="minorHAnsi"/>
          <w:iCs/>
          <w:u w:color="000000"/>
        </w:rPr>
        <w:br/>
      </w:r>
      <w:r w:rsidRPr="00BF1151">
        <w:rPr>
          <w:rFonts w:cstheme="minorHAnsi"/>
          <w:b/>
          <w:bCs/>
          <w:iCs/>
          <w:u w:color="000000"/>
        </w:rPr>
        <w:t>Crest Communications, a.s.</w:t>
      </w:r>
      <w:r w:rsidRPr="00ED5923">
        <w:rPr>
          <w:rFonts w:cstheme="minorHAnsi"/>
          <w:iCs/>
          <w:u w:color="000000"/>
        </w:rPr>
        <w:br/>
        <w:t>Ostrovní 126/30</w:t>
      </w:r>
      <w:r w:rsidRPr="00ED5923">
        <w:rPr>
          <w:rFonts w:cstheme="minorHAnsi"/>
          <w:iCs/>
          <w:u w:color="000000"/>
        </w:rPr>
        <w:br/>
        <w:t>110 00 Praha 1</w:t>
      </w:r>
      <w:r w:rsidRPr="00ED5923">
        <w:rPr>
          <w:rFonts w:cstheme="minorHAnsi"/>
          <w:iCs/>
          <w:u w:color="000000"/>
        </w:rPr>
        <w:br/>
        <w:t>gsm: + 420 725 544 106</w:t>
      </w:r>
      <w:r w:rsidRPr="00ED5923">
        <w:rPr>
          <w:rFonts w:cstheme="minorHAnsi"/>
          <w:iCs/>
          <w:u w:color="000000"/>
        </w:rPr>
        <w:br/>
        <w:t xml:space="preserve">e-mail: </w:t>
      </w:r>
      <w:hyperlink r:id="rId7" w:history="1">
        <w:r w:rsidRPr="00ED5923">
          <w:rPr>
            <w:rStyle w:val="Hypertextovodkaz"/>
            <w:rFonts w:cstheme="minorHAnsi"/>
            <w:iCs/>
          </w:rPr>
          <w:t>kamila.zitnakova@crestcom.cz</w:t>
        </w:r>
      </w:hyperlink>
    </w:p>
    <w:p w14:paraId="6323A15D" w14:textId="77777777" w:rsidR="00E23D21" w:rsidRDefault="00E23D21" w:rsidP="00ED5923">
      <w:pPr>
        <w:widowControl w:val="0"/>
        <w:tabs>
          <w:tab w:val="left" w:pos="3396"/>
          <w:tab w:val="left" w:pos="6509"/>
        </w:tabs>
        <w:spacing w:after="120" w:line="240" w:lineRule="auto"/>
        <w:rPr>
          <w:rFonts w:cstheme="minorHAnsi"/>
          <w:iCs/>
          <w:u w:color="000000"/>
        </w:rPr>
      </w:pPr>
    </w:p>
    <w:p w14:paraId="28B0BE99" w14:textId="19F5574D" w:rsidR="00BF1151" w:rsidRDefault="00B37012" w:rsidP="00ED5923">
      <w:pPr>
        <w:widowControl w:val="0"/>
        <w:tabs>
          <w:tab w:val="left" w:pos="3396"/>
          <w:tab w:val="left" w:pos="6509"/>
        </w:tabs>
        <w:spacing w:after="120" w:line="240" w:lineRule="auto"/>
        <w:rPr>
          <w:rFonts w:cstheme="minorHAnsi"/>
          <w:iCs/>
          <w:u w:color="000000"/>
        </w:rPr>
      </w:pPr>
      <w:r>
        <w:rPr>
          <w:rFonts w:cstheme="minorHAnsi"/>
          <w:iCs/>
          <w:u w:color="000000"/>
        </w:rPr>
        <w:t>Andre</w:t>
      </w:r>
      <w:r w:rsidR="004E2FF7">
        <w:rPr>
          <w:rFonts w:cstheme="minorHAnsi"/>
          <w:iCs/>
          <w:u w:color="000000"/>
        </w:rPr>
        <w:t>j</w:t>
      </w:r>
      <w:r>
        <w:rPr>
          <w:rFonts w:cstheme="minorHAnsi"/>
          <w:iCs/>
          <w:u w:color="000000"/>
        </w:rPr>
        <w:t xml:space="preserve"> Levin</w:t>
      </w:r>
      <w:r w:rsidR="00BA2542">
        <w:rPr>
          <w:rFonts w:cstheme="minorHAnsi"/>
          <w:iCs/>
          <w:u w:color="000000"/>
        </w:rPr>
        <w:br/>
      </w:r>
      <w:r w:rsidR="00E718BB">
        <w:rPr>
          <w:rFonts w:cstheme="minorHAnsi"/>
          <w:b/>
          <w:bCs/>
          <w:iCs/>
          <w:u w:color="000000"/>
        </w:rPr>
        <w:t>Lekvi Development</w:t>
      </w:r>
      <w:r w:rsidR="00BC0DD1">
        <w:rPr>
          <w:rFonts w:cstheme="minorHAnsi"/>
          <w:b/>
          <w:bCs/>
          <w:iCs/>
          <w:u w:color="000000"/>
        </w:rPr>
        <w:t xml:space="preserve"> s.r.o.</w:t>
      </w:r>
      <w:r w:rsidR="00E718BB" w:rsidRPr="00ED5923">
        <w:rPr>
          <w:rFonts w:cstheme="minorHAnsi"/>
          <w:iCs/>
          <w:u w:color="000000"/>
        </w:rPr>
        <w:br/>
      </w:r>
      <w:r w:rsidR="00FE7187" w:rsidRPr="00FE7187">
        <w:rPr>
          <w:rFonts w:cstheme="minorHAnsi"/>
          <w:iCs/>
          <w:u w:color="000000"/>
        </w:rPr>
        <w:t>Pitterova 2855/13</w:t>
      </w:r>
      <w:r w:rsidR="00E718BB" w:rsidRPr="00ED5923">
        <w:rPr>
          <w:rFonts w:cstheme="minorHAnsi"/>
          <w:iCs/>
          <w:u w:color="000000"/>
        </w:rPr>
        <w:br/>
        <w:t>1</w:t>
      </w:r>
      <w:r w:rsidR="00CF09B4">
        <w:rPr>
          <w:rFonts w:cstheme="minorHAnsi"/>
          <w:iCs/>
          <w:u w:color="000000"/>
        </w:rPr>
        <w:t>3</w:t>
      </w:r>
      <w:r w:rsidR="00E718BB" w:rsidRPr="00ED5923">
        <w:rPr>
          <w:rFonts w:cstheme="minorHAnsi"/>
          <w:iCs/>
          <w:u w:color="000000"/>
        </w:rPr>
        <w:t xml:space="preserve">0 00 Praha </w:t>
      </w:r>
      <w:r w:rsidR="00CF09B4">
        <w:rPr>
          <w:rFonts w:cstheme="minorHAnsi"/>
          <w:iCs/>
          <w:u w:color="000000"/>
        </w:rPr>
        <w:t>3</w:t>
      </w:r>
      <w:r w:rsidR="00E718BB" w:rsidRPr="00ED5923">
        <w:rPr>
          <w:rFonts w:cstheme="minorHAnsi"/>
          <w:iCs/>
          <w:u w:color="000000"/>
        </w:rPr>
        <w:br/>
        <w:t xml:space="preserve">gsm: + </w:t>
      </w:r>
      <w:r>
        <w:rPr>
          <w:rFonts w:cstheme="minorHAnsi"/>
          <w:iCs/>
          <w:u w:color="000000"/>
        </w:rPr>
        <w:t>420 775 564 544</w:t>
      </w:r>
      <w:r w:rsidR="00E718BB" w:rsidRPr="00ED5923">
        <w:rPr>
          <w:rFonts w:cstheme="minorHAnsi"/>
          <w:iCs/>
          <w:u w:color="000000"/>
        </w:rPr>
        <w:br/>
        <w:t xml:space="preserve">e-mail: </w:t>
      </w:r>
      <w:hyperlink r:id="rId8" w:history="1">
        <w:r w:rsidRPr="00A17414">
          <w:rPr>
            <w:rStyle w:val="Hypertextovodkaz"/>
            <w:rFonts w:cstheme="minorHAnsi"/>
          </w:rPr>
          <w:t>levin@lekvi.cz</w:t>
        </w:r>
      </w:hyperlink>
      <w:r w:rsidR="00E718BB">
        <w:rPr>
          <w:rFonts w:cstheme="minorHAnsi"/>
          <w:iCs/>
          <w:u w:color="000000"/>
        </w:rPr>
        <w:br/>
      </w:r>
    </w:p>
    <w:p w14:paraId="37616537" w14:textId="77777777" w:rsidR="00E23D21" w:rsidRPr="00ED5923" w:rsidRDefault="00E23D21" w:rsidP="00ED5923">
      <w:pPr>
        <w:widowControl w:val="0"/>
        <w:tabs>
          <w:tab w:val="left" w:pos="3396"/>
          <w:tab w:val="left" w:pos="6509"/>
        </w:tabs>
        <w:spacing w:after="120" w:line="240" w:lineRule="auto"/>
        <w:rPr>
          <w:rFonts w:cstheme="minorHAnsi"/>
          <w:iCs/>
          <w:u w:color="000000"/>
        </w:rPr>
      </w:pPr>
    </w:p>
    <w:p w14:paraId="145C6318" w14:textId="77777777" w:rsidR="00B37219" w:rsidRPr="004A4006" w:rsidRDefault="00B37219"/>
    <w:sectPr w:rsidR="00B37219" w:rsidRPr="004A400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D905" w14:textId="77777777" w:rsidR="00AF0AB3" w:rsidRDefault="00AF0AB3" w:rsidP="00860A3F">
      <w:pPr>
        <w:spacing w:after="0" w:line="240" w:lineRule="auto"/>
      </w:pPr>
      <w:r>
        <w:separator/>
      </w:r>
    </w:p>
  </w:endnote>
  <w:endnote w:type="continuationSeparator" w:id="0">
    <w:p w14:paraId="39B069BA" w14:textId="77777777" w:rsidR="00AF0AB3" w:rsidRDefault="00AF0AB3" w:rsidP="0086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168C" w14:textId="77777777" w:rsidR="004E00AF" w:rsidRDefault="004E00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3E6B" w14:textId="77777777" w:rsidR="004E00AF" w:rsidRDefault="004E00A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083E" w14:textId="77777777" w:rsidR="004E00AF" w:rsidRDefault="004E00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7684" w14:textId="77777777" w:rsidR="00AF0AB3" w:rsidRDefault="00AF0AB3" w:rsidP="00860A3F">
      <w:pPr>
        <w:spacing w:after="0" w:line="240" w:lineRule="auto"/>
      </w:pPr>
      <w:r>
        <w:separator/>
      </w:r>
    </w:p>
  </w:footnote>
  <w:footnote w:type="continuationSeparator" w:id="0">
    <w:p w14:paraId="082930B7" w14:textId="77777777" w:rsidR="00AF0AB3" w:rsidRDefault="00AF0AB3" w:rsidP="00860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7F97" w14:textId="77777777" w:rsidR="004E00AF" w:rsidRDefault="004E00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356D" w14:textId="009B55B4" w:rsidR="00860A3F" w:rsidRDefault="00860A3F">
    <w:pPr>
      <w:pStyle w:val="Zhlav"/>
    </w:pPr>
    <w:r>
      <w:rPr>
        <w:noProof/>
        <w:lang w:eastAsia="cs-CZ"/>
      </w:rPr>
      <w:drawing>
        <wp:inline distT="0" distB="0" distL="0" distR="0" wp14:anchorId="739E0F50" wp14:editId="3F09308F">
          <wp:extent cx="1946355" cy="38961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993" cy="4033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9647" w14:textId="77777777" w:rsidR="004E00AF" w:rsidRDefault="004E00A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C3F9F"/>
    <w:multiLevelType w:val="hybridMultilevel"/>
    <w:tmpl w:val="E8C43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7454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593"/>
    <w:rsid w:val="00031851"/>
    <w:rsid w:val="00035211"/>
    <w:rsid w:val="000429EF"/>
    <w:rsid w:val="000812E1"/>
    <w:rsid w:val="0008382D"/>
    <w:rsid w:val="000B59B0"/>
    <w:rsid w:val="000C5CE0"/>
    <w:rsid w:val="000D1FF7"/>
    <w:rsid w:val="000E3AD7"/>
    <w:rsid w:val="000E54D3"/>
    <w:rsid w:val="00101FC6"/>
    <w:rsid w:val="00122DEA"/>
    <w:rsid w:val="0012453C"/>
    <w:rsid w:val="00155867"/>
    <w:rsid w:val="001722E2"/>
    <w:rsid w:val="00173089"/>
    <w:rsid w:val="00195B59"/>
    <w:rsid w:val="00195CF8"/>
    <w:rsid w:val="001A427E"/>
    <w:rsid w:val="001D4736"/>
    <w:rsid w:val="001E2F13"/>
    <w:rsid w:val="0020442C"/>
    <w:rsid w:val="00210060"/>
    <w:rsid w:val="002237B0"/>
    <w:rsid w:val="00244A64"/>
    <w:rsid w:val="002551B2"/>
    <w:rsid w:val="00270EA8"/>
    <w:rsid w:val="00274BE4"/>
    <w:rsid w:val="002A676C"/>
    <w:rsid w:val="002B77D8"/>
    <w:rsid w:val="002C0ED7"/>
    <w:rsid w:val="002C2571"/>
    <w:rsid w:val="002C5126"/>
    <w:rsid w:val="002D3E39"/>
    <w:rsid w:val="002E4C5C"/>
    <w:rsid w:val="002F721F"/>
    <w:rsid w:val="00301202"/>
    <w:rsid w:val="00320624"/>
    <w:rsid w:val="00352C42"/>
    <w:rsid w:val="0037352B"/>
    <w:rsid w:val="00397FB5"/>
    <w:rsid w:val="003B1E2A"/>
    <w:rsid w:val="003B4297"/>
    <w:rsid w:val="003C244A"/>
    <w:rsid w:val="003C3018"/>
    <w:rsid w:val="003D29AF"/>
    <w:rsid w:val="003F2CD6"/>
    <w:rsid w:val="00413104"/>
    <w:rsid w:val="00417E43"/>
    <w:rsid w:val="00433412"/>
    <w:rsid w:val="00450248"/>
    <w:rsid w:val="00450E59"/>
    <w:rsid w:val="004621CC"/>
    <w:rsid w:val="00462C38"/>
    <w:rsid w:val="004664D2"/>
    <w:rsid w:val="00467863"/>
    <w:rsid w:val="0047017F"/>
    <w:rsid w:val="004811B6"/>
    <w:rsid w:val="00487375"/>
    <w:rsid w:val="004964B2"/>
    <w:rsid w:val="004A4006"/>
    <w:rsid w:val="004B6F8E"/>
    <w:rsid w:val="004C41AB"/>
    <w:rsid w:val="004D180B"/>
    <w:rsid w:val="004D5A8B"/>
    <w:rsid w:val="004D6BBA"/>
    <w:rsid w:val="004E00AF"/>
    <w:rsid w:val="004E2FF7"/>
    <w:rsid w:val="004F4AB5"/>
    <w:rsid w:val="005040BC"/>
    <w:rsid w:val="0050615C"/>
    <w:rsid w:val="00525959"/>
    <w:rsid w:val="00532E52"/>
    <w:rsid w:val="00532E79"/>
    <w:rsid w:val="005521A3"/>
    <w:rsid w:val="00554C8E"/>
    <w:rsid w:val="00564BA4"/>
    <w:rsid w:val="00571375"/>
    <w:rsid w:val="0057358B"/>
    <w:rsid w:val="0058697C"/>
    <w:rsid w:val="00590627"/>
    <w:rsid w:val="005968B5"/>
    <w:rsid w:val="005B33BA"/>
    <w:rsid w:val="005C1964"/>
    <w:rsid w:val="005D5208"/>
    <w:rsid w:val="005E078E"/>
    <w:rsid w:val="005E0AB7"/>
    <w:rsid w:val="005E67C0"/>
    <w:rsid w:val="005F178F"/>
    <w:rsid w:val="00612A85"/>
    <w:rsid w:val="00620DA8"/>
    <w:rsid w:val="00627B31"/>
    <w:rsid w:val="006367E7"/>
    <w:rsid w:val="00644429"/>
    <w:rsid w:val="00647489"/>
    <w:rsid w:val="00647694"/>
    <w:rsid w:val="0067649B"/>
    <w:rsid w:val="006A63F1"/>
    <w:rsid w:val="006B60DE"/>
    <w:rsid w:val="006D02D3"/>
    <w:rsid w:val="0070439E"/>
    <w:rsid w:val="00710158"/>
    <w:rsid w:val="00731C1D"/>
    <w:rsid w:val="00742CB0"/>
    <w:rsid w:val="00764DD7"/>
    <w:rsid w:val="0078449E"/>
    <w:rsid w:val="00795F43"/>
    <w:rsid w:val="007B19B4"/>
    <w:rsid w:val="007B68AC"/>
    <w:rsid w:val="007C229E"/>
    <w:rsid w:val="007E3F5A"/>
    <w:rsid w:val="00811593"/>
    <w:rsid w:val="0082408E"/>
    <w:rsid w:val="008331C1"/>
    <w:rsid w:val="00837FD2"/>
    <w:rsid w:val="00860A3F"/>
    <w:rsid w:val="00863D04"/>
    <w:rsid w:val="008704A7"/>
    <w:rsid w:val="00874D3A"/>
    <w:rsid w:val="008947C0"/>
    <w:rsid w:val="008B0C89"/>
    <w:rsid w:val="008B45E6"/>
    <w:rsid w:val="008D64D7"/>
    <w:rsid w:val="008F541D"/>
    <w:rsid w:val="0093607E"/>
    <w:rsid w:val="00946D30"/>
    <w:rsid w:val="00956A44"/>
    <w:rsid w:val="00966723"/>
    <w:rsid w:val="0098015E"/>
    <w:rsid w:val="009A2E95"/>
    <w:rsid w:val="009B4275"/>
    <w:rsid w:val="009D1B37"/>
    <w:rsid w:val="009E26EC"/>
    <w:rsid w:val="009E4F6F"/>
    <w:rsid w:val="009F21D0"/>
    <w:rsid w:val="009F3479"/>
    <w:rsid w:val="00A12784"/>
    <w:rsid w:val="00A31DDF"/>
    <w:rsid w:val="00A31FCE"/>
    <w:rsid w:val="00A54659"/>
    <w:rsid w:val="00A62944"/>
    <w:rsid w:val="00A653F0"/>
    <w:rsid w:val="00A73812"/>
    <w:rsid w:val="00AB3638"/>
    <w:rsid w:val="00AB5DC9"/>
    <w:rsid w:val="00AC7303"/>
    <w:rsid w:val="00AE6C2A"/>
    <w:rsid w:val="00AF0AB3"/>
    <w:rsid w:val="00AF1B2B"/>
    <w:rsid w:val="00B1519C"/>
    <w:rsid w:val="00B37012"/>
    <w:rsid w:val="00B37219"/>
    <w:rsid w:val="00B53F57"/>
    <w:rsid w:val="00B56A92"/>
    <w:rsid w:val="00B57BBC"/>
    <w:rsid w:val="00B74C1F"/>
    <w:rsid w:val="00B93563"/>
    <w:rsid w:val="00B96B2E"/>
    <w:rsid w:val="00BA2542"/>
    <w:rsid w:val="00BA3F51"/>
    <w:rsid w:val="00BB7E58"/>
    <w:rsid w:val="00BC0DD1"/>
    <w:rsid w:val="00BE67FB"/>
    <w:rsid w:val="00BF0A53"/>
    <w:rsid w:val="00BF1151"/>
    <w:rsid w:val="00C15E2B"/>
    <w:rsid w:val="00C27948"/>
    <w:rsid w:val="00C345C9"/>
    <w:rsid w:val="00C431FD"/>
    <w:rsid w:val="00C52745"/>
    <w:rsid w:val="00C55C39"/>
    <w:rsid w:val="00C66762"/>
    <w:rsid w:val="00C90866"/>
    <w:rsid w:val="00CA7FE6"/>
    <w:rsid w:val="00CC0859"/>
    <w:rsid w:val="00CC1F83"/>
    <w:rsid w:val="00CD20B9"/>
    <w:rsid w:val="00CD2BF0"/>
    <w:rsid w:val="00CF09B4"/>
    <w:rsid w:val="00D05AFA"/>
    <w:rsid w:val="00D31B41"/>
    <w:rsid w:val="00D337C3"/>
    <w:rsid w:val="00D57ABA"/>
    <w:rsid w:val="00D6055C"/>
    <w:rsid w:val="00D77573"/>
    <w:rsid w:val="00D80882"/>
    <w:rsid w:val="00DB4FAE"/>
    <w:rsid w:val="00DD1942"/>
    <w:rsid w:val="00DD5153"/>
    <w:rsid w:val="00E23A43"/>
    <w:rsid w:val="00E23D21"/>
    <w:rsid w:val="00E2456E"/>
    <w:rsid w:val="00E40F8F"/>
    <w:rsid w:val="00E425E8"/>
    <w:rsid w:val="00E60751"/>
    <w:rsid w:val="00E64B7C"/>
    <w:rsid w:val="00E718BB"/>
    <w:rsid w:val="00E828D1"/>
    <w:rsid w:val="00E91B3F"/>
    <w:rsid w:val="00E920A9"/>
    <w:rsid w:val="00E96EBF"/>
    <w:rsid w:val="00EA31D4"/>
    <w:rsid w:val="00EA48F6"/>
    <w:rsid w:val="00EA6303"/>
    <w:rsid w:val="00EA63FE"/>
    <w:rsid w:val="00EC2E0F"/>
    <w:rsid w:val="00ED1312"/>
    <w:rsid w:val="00ED4C24"/>
    <w:rsid w:val="00ED5923"/>
    <w:rsid w:val="00ED762A"/>
    <w:rsid w:val="00EE5A3D"/>
    <w:rsid w:val="00F13C29"/>
    <w:rsid w:val="00F34A68"/>
    <w:rsid w:val="00F37AA1"/>
    <w:rsid w:val="00F37AE5"/>
    <w:rsid w:val="00F50AE1"/>
    <w:rsid w:val="00F56276"/>
    <w:rsid w:val="00F7182B"/>
    <w:rsid w:val="00F7226A"/>
    <w:rsid w:val="00F75579"/>
    <w:rsid w:val="00FB483B"/>
    <w:rsid w:val="00FC4026"/>
    <w:rsid w:val="00FC7A7A"/>
    <w:rsid w:val="00FE117B"/>
    <w:rsid w:val="00FE357E"/>
    <w:rsid w:val="00FE71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65C87"/>
  <w15:chartTrackingRefBased/>
  <w15:docId w15:val="{2DF98959-6395-4C21-90EB-D145D668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1202"/>
    <w:pPr>
      <w:ind w:left="720"/>
      <w:contextualSpacing/>
    </w:pPr>
  </w:style>
  <w:style w:type="paragraph" w:styleId="Zhlav">
    <w:name w:val="header"/>
    <w:basedOn w:val="Normln"/>
    <w:link w:val="ZhlavChar"/>
    <w:uiPriority w:val="99"/>
    <w:unhideWhenUsed/>
    <w:rsid w:val="00860A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0A3F"/>
  </w:style>
  <w:style w:type="paragraph" w:styleId="Zpat">
    <w:name w:val="footer"/>
    <w:basedOn w:val="Normln"/>
    <w:link w:val="ZpatChar"/>
    <w:uiPriority w:val="99"/>
    <w:unhideWhenUsed/>
    <w:rsid w:val="00860A3F"/>
    <w:pPr>
      <w:tabs>
        <w:tab w:val="center" w:pos="4536"/>
        <w:tab w:val="right" w:pos="9072"/>
      </w:tabs>
      <w:spacing w:after="0" w:line="240" w:lineRule="auto"/>
    </w:pPr>
  </w:style>
  <w:style w:type="character" w:customStyle="1" w:styleId="ZpatChar">
    <w:name w:val="Zápatí Char"/>
    <w:basedOn w:val="Standardnpsmoodstavce"/>
    <w:link w:val="Zpat"/>
    <w:uiPriority w:val="99"/>
    <w:rsid w:val="00860A3F"/>
  </w:style>
  <w:style w:type="paragraph" w:customStyle="1" w:styleId="Normal0">
    <w:name w:val="Normal0"/>
    <w:qFormat/>
    <w:rsid w:val="00A54659"/>
    <w:pPr>
      <w:spacing w:after="0" w:line="240" w:lineRule="auto"/>
    </w:pPr>
    <w:rPr>
      <w:rFonts w:ascii="Arial" w:eastAsia="Times New Roman" w:hAnsi="Arial" w:cs="Times New Roman"/>
      <w:sz w:val="24"/>
      <w:szCs w:val="24"/>
      <w:lang w:eastAsia="cs-CZ"/>
    </w:rPr>
  </w:style>
  <w:style w:type="character" w:styleId="Hypertextovodkaz">
    <w:name w:val="Hyperlink"/>
    <w:basedOn w:val="Standardnpsmoodstavce"/>
    <w:uiPriority w:val="99"/>
    <w:unhideWhenUsed/>
    <w:rsid w:val="00ED5923"/>
    <w:rPr>
      <w:color w:val="0563C1" w:themeColor="hyperlink"/>
      <w:u w:val="single"/>
    </w:rPr>
  </w:style>
  <w:style w:type="character" w:customStyle="1" w:styleId="Nevyeenzmnka1">
    <w:name w:val="Nevyřešená zmínka1"/>
    <w:basedOn w:val="Standardnpsmoodstavce"/>
    <w:uiPriority w:val="99"/>
    <w:semiHidden/>
    <w:unhideWhenUsed/>
    <w:rsid w:val="00244A64"/>
    <w:rPr>
      <w:color w:val="605E5C"/>
      <w:shd w:val="clear" w:color="auto" w:fill="E1DFDD"/>
    </w:rPr>
  </w:style>
  <w:style w:type="paragraph" w:styleId="Revize">
    <w:name w:val="Revision"/>
    <w:hidden/>
    <w:uiPriority w:val="99"/>
    <w:semiHidden/>
    <w:rsid w:val="002551B2"/>
    <w:pPr>
      <w:spacing w:after="0" w:line="240" w:lineRule="auto"/>
    </w:pPr>
  </w:style>
  <w:style w:type="character" w:styleId="Siln">
    <w:name w:val="Strong"/>
    <w:basedOn w:val="Standardnpsmoodstavce"/>
    <w:uiPriority w:val="22"/>
    <w:qFormat/>
    <w:rsid w:val="005D5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8037">
      <w:bodyDiv w:val="1"/>
      <w:marLeft w:val="0"/>
      <w:marRight w:val="0"/>
      <w:marTop w:val="0"/>
      <w:marBottom w:val="0"/>
      <w:divBdr>
        <w:top w:val="none" w:sz="0" w:space="0" w:color="auto"/>
        <w:left w:val="none" w:sz="0" w:space="0" w:color="auto"/>
        <w:bottom w:val="none" w:sz="0" w:space="0" w:color="auto"/>
        <w:right w:val="none" w:sz="0" w:space="0" w:color="auto"/>
      </w:divBdr>
    </w:div>
    <w:div w:id="324432214">
      <w:bodyDiv w:val="1"/>
      <w:marLeft w:val="0"/>
      <w:marRight w:val="0"/>
      <w:marTop w:val="0"/>
      <w:marBottom w:val="0"/>
      <w:divBdr>
        <w:top w:val="none" w:sz="0" w:space="0" w:color="auto"/>
        <w:left w:val="none" w:sz="0" w:space="0" w:color="auto"/>
        <w:bottom w:val="none" w:sz="0" w:space="0" w:color="auto"/>
        <w:right w:val="none" w:sz="0" w:space="0" w:color="auto"/>
      </w:divBdr>
    </w:div>
    <w:div w:id="478306168">
      <w:bodyDiv w:val="1"/>
      <w:marLeft w:val="0"/>
      <w:marRight w:val="0"/>
      <w:marTop w:val="0"/>
      <w:marBottom w:val="0"/>
      <w:divBdr>
        <w:top w:val="none" w:sz="0" w:space="0" w:color="auto"/>
        <w:left w:val="none" w:sz="0" w:space="0" w:color="auto"/>
        <w:bottom w:val="none" w:sz="0" w:space="0" w:color="auto"/>
        <w:right w:val="none" w:sz="0" w:space="0" w:color="auto"/>
      </w:divBdr>
    </w:div>
    <w:div w:id="1385251793">
      <w:bodyDiv w:val="1"/>
      <w:marLeft w:val="0"/>
      <w:marRight w:val="0"/>
      <w:marTop w:val="0"/>
      <w:marBottom w:val="0"/>
      <w:divBdr>
        <w:top w:val="none" w:sz="0" w:space="0" w:color="auto"/>
        <w:left w:val="none" w:sz="0" w:space="0" w:color="auto"/>
        <w:bottom w:val="none" w:sz="0" w:space="0" w:color="auto"/>
        <w:right w:val="none" w:sz="0" w:space="0" w:color="auto"/>
      </w:divBdr>
    </w:div>
    <w:div w:id="2015762158">
      <w:bodyDiv w:val="1"/>
      <w:marLeft w:val="0"/>
      <w:marRight w:val="0"/>
      <w:marTop w:val="0"/>
      <w:marBottom w:val="0"/>
      <w:divBdr>
        <w:top w:val="none" w:sz="0" w:space="0" w:color="auto"/>
        <w:left w:val="none" w:sz="0" w:space="0" w:color="auto"/>
        <w:bottom w:val="none" w:sz="0" w:space="0" w:color="auto"/>
        <w:right w:val="none" w:sz="0" w:space="0" w:color="auto"/>
      </w:divBdr>
    </w:div>
    <w:div w:id="21297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in@lekvi.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amila.zitnakova@crestcom.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526</Words>
  <Characters>3107</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Dokumenty Crestcom</dc:creator>
  <cp:keywords/>
  <dc:description/>
  <cp:lastModifiedBy>Dokumenty Crestcom</cp:lastModifiedBy>
  <cp:revision>19</cp:revision>
  <dcterms:created xsi:type="dcterms:W3CDTF">2022-05-19T11:23:00Z</dcterms:created>
  <dcterms:modified xsi:type="dcterms:W3CDTF">2022-07-04T08:29:00Z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a3bcc5-af7f-4e3c-8d4c-726a9a6f8de8_Enabled">
    <vt:lpwstr>true</vt:lpwstr>
  </property>
  <property fmtid="{D5CDD505-2E9C-101B-9397-08002B2CF9AE}" pid="3" name="MSIP_Label_bfa3bcc5-af7f-4e3c-8d4c-726a9a6f8de8_SetDate">
    <vt:lpwstr>2022-05-06T07:20:22Z</vt:lpwstr>
  </property>
  <property fmtid="{D5CDD505-2E9C-101B-9397-08002B2CF9AE}" pid="4" name="MSIP_Label_bfa3bcc5-af7f-4e3c-8d4c-726a9a6f8de8_Method">
    <vt:lpwstr>Standard</vt:lpwstr>
  </property>
  <property fmtid="{D5CDD505-2E9C-101B-9397-08002B2CF9AE}" pid="5" name="MSIP_Label_bfa3bcc5-af7f-4e3c-8d4c-726a9a6f8de8_Name">
    <vt:lpwstr>bfa3bcc5-af7f-4e3c-8d4c-726a9a6f8de8</vt:lpwstr>
  </property>
  <property fmtid="{D5CDD505-2E9C-101B-9397-08002B2CF9AE}" pid="6" name="MSIP_Label_bfa3bcc5-af7f-4e3c-8d4c-726a9a6f8de8_SiteId">
    <vt:lpwstr>3928808b-8a46-426b-8f87-051a36bb2f91</vt:lpwstr>
  </property>
  <property fmtid="{D5CDD505-2E9C-101B-9397-08002B2CF9AE}" pid="7" name="MSIP_Label_bfa3bcc5-af7f-4e3c-8d4c-726a9a6f8de8_ActionId">
    <vt:lpwstr>a295a295-6cd5-489e-9843-85ed1c9f79b6</vt:lpwstr>
  </property>
  <property fmtid="{D5CDD505-2E9C-101B-9397-08002B2CF9AE}" pid="8" name="MSIP_Label_bfa3bcc5-af7f-4e3c-8d4c-726a9a6f8de8_ContentBits">
    <vt:lpwstr>0</vt:lpwstr>
  </property>
</Properties>
</file>